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e54a384" w14:textId="e54a384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4C0A9E">
        <w:t>13. St-2309/2023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4C0A9E">
        <w:t>13. St-2309/2023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4C0A9E" w:rsidP="00023E6D" w:rsidRDefault="004C0A9E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C0A9E" w:rsidP="004C0A9E" w:rsidRDefault="00023E6D">
      <w:pPr>
        <w:jc w:val="both"/>
      </w:pPr>
      <w:r>
        <w:tab/>
      </w:r>
      <w:r w:rsidR="004C0A9E">
        <w:t xml:space="preserve">TAURIEL j.d.o.o., Zagreb, </w:t>
      </w:r>
      <w:proofErr w:type="spellStart"/>
      <w:r w:rsidR="004C0A9E">
        <w:t>Rudeška</w:t>
      </w:r>
      <w:proofErr w:type="spellEnd"/>
      <w:r w:rsidR="004C0A9E">
        <w:t xml:space="preserve"> cesta 160, OIB: 73791699675</w:t>
      </w:r>
    </w:p>
    <w:p w:rsidR="00023E6D" w:rsidP="004C0A9E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0A9E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C0A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0A9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0A9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0A9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0A9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C0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62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St-2309/2023</izvorni_sadrzaj>
    <derivirana_varijabla naziv="DomainObject.Predmet.OznakaBroj_1">St-2309/2023</derivirana_varijabla>
  </DomainObject.Predmet.OznakaBroj>
  <DomainObject.Predmet.OznakaBrojOptuznogAkta>
    <izvorni_sadrzaj>04-06-23-3934</izvorni_sadrzaj>
    <derivirana_varijabla naziv="DomainObject.Predmet.OznakaBrojOptuznogAkta_1">04-06-23-3934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TAURIEL j.d.o.o.</izvorni_sadrzaj>
    <derivirana_varijabla naziv="DomainObject.Predmet.ProtustrankaFormated_1">  TAURIEL j.d.o.o.</derivirana_varijabla>
  </DomainObject.Predmet.ProtustrankaFormated>
  <DomainObject.Predmet.ProtustrankaFormatedOIB>
    <izvorni_sadrzaj>  TAURIEL j.d.o.o., OIB 73791699675</izvorni_sadrzaj>
    <derivirana_varijabla naziv="DomainObject.Predmet.ProtustrankaFormatedOIB_1">  TAURIEL j.d.o.o., OIB 73791699675</derivirana_varijabla>
  </DomainObject.Predmet.ProtustrankaFormatedOIB>
  <DomainObject.Predmet.ProtustrankaFormatedWithAdress>
    <izvorni_sadrzaj> TAURIEL j.d.o.o., Rudeška cesta 160, 10000 Zagreb</izvorni_sadrzaj>
    <derivirana_varijabla naziv="DomainObject.Predmet.ProtustrankaFormatedWithAdress_1"> TAURIEL j.d.o.o., Rudeška cesta 160, 10000 Zagreb</derivirana_varijabla>
  </DomainObject.Predmet.ProtustrankaFormatedWithAdress>
  <DomainObject.Predmet.ProtustrankaFormatedWithAdressOIB>
    <izvorni_sadrzaj> TAURIEL j.d.o.o., OIB 73791699675, Rudeška cesta 160, 10000 Zagreb</izvorni_sadrzaj>
    <derivirana_varijabla naziv="DomainObject.Predmet.ProtustrankaFormatedWithAdressOIB_1"> TAURIEL j.d.o.o., OIB 73791699675, Rudeška cesta 160, 10000 Zagreb</derivirana_varijabla>
  </DomainObject.Predmet.ProtustrankaFormatedWithAdressOIB>
  <DomainObject.Predmet.ProtustrankaWithAdress>
    <izvorni_sadrzaj>TAURIEL j.d.o.o. Rudeška cesta 160, 10000 Zagreb</izvorni_sadrzaj>
    <derivirana_varijabla naziv="DomainObject.Predmet.ProtustrankaWithAdress_1">TAURIEL j.d.o.o. Rudeška cesta 160, 10000 Zagreb</derivirana_varijabla>
  </DomainObject.Predmet.ProtustrankaWithAdress>
  <DomainObject.Predmet.ProtustrankaWithAdressOIB>
    <izvorni_sadrzaj>TAURIEL j.d.o.o., OIB 73791699675, Rudeška cesta 160, 10000 Zagreb</izvorni_sadrzaj>
    <derivirana_varijabla naziv="DomainObject.Predmet.ProtustrankaWithAdressOIB_1">TAURIEL j.d.o.o., OIB 73791699675, Rudeška cesta 160, 10000 Zagreb</derivirana_varijabla>
  </DomainObject.Predmet.ProtustrankaWithAdressOIB>
  <DomainObject.Predmet.ProtustrankaNazivFormated>
    <izvorni_sadrzaj>TAURIEL j.d.o.o.</izvorni_sadrzaj>
    <derivirana_varijabla naziv="DomainObject.Predmet.ProtustrankaNazivFormated_1">TAURIEL j.d.o.o.</derivirana_varijabla>
  </DomainObject.Predmet.ProtustrankaNazivFormated>
  <DomainObject.Predmet.ProtustrankaNazivFormatedOIB>
    <izvorni_sadrzaj>TAURIEL j.d.o.o., OIB 73791699675</izvorni_sadrzaj>
    <derivirana_varijabla naziv="DomainObject.Predmet.ProtustrankaNazivFormatedOIB_1">TAURIEL j.d.o.o., OIB 73791699675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TAURIEL j.d.o.o.</item>
    </izvorni_sadrzaj>
    <derivirana_varijabla naziv="DomainObject.Predmet.ProtuStrankaListFormated_1">
      <item>TAURIEL j.d.o.o.</item>
    </derivirana_varijabla>
  </DomainObject.Predmet.ProtuStrankaListFormated>
  <DomainObject.Predmet.ProtuStrankaListFormatedOIB>
    <izvorni_sadrzaj>
      <item>TAURIEL j.d.o.o., OIB 73791699675</item>
    </izvorni_sadrzaj>
    <derivirana_varijabla naziv="DomainObject.Predmet.ProtuStrankaListFormatedOIB_1">
      <item>TAURIEL j.d.o.o., OIB 73791699675</item>
    </derivirana_varijabla>
  </DomainObject.Predmet.ProtuStrankaListFormatedOIB>
  <DomainObject.Predmet.ProtuStrankaListFormatedWithAdress>
    <izvorni_sadrzaj>
      <item>TAURIEL j.d.o.o., Rudeška cesta 160, 10000 Zagreb</item>
    </izvorni_sadrzaj>
    <derivirana_varijabla naziv="DomainObject.Predmet.ProtuStrankaListFormatedWithAdress_1">
      <item>TAURIEL j.d.o.o., Rudeška cesta 160, 10000 Zagreb</item>
    </derivirana_varijabla>
  </DomainObject.Predmet.ProtuStrankaListFormatedWithAdress>
  <DomainObject.Predmet.ProtuStrankaListFormatedWithAdressOIB>
    <izvorni_sadrzaj>
      <item>TAURIEL j.d.o.o., OIB 73791699675, Rudeška cesta 160, 10000 Zagreb</item>
    </izvorni_sadrzaj>
    <derivirana_varijabla naziv="DomainObject.Predmet.ProtuStrankaListFormatedWithAdressOIB_1">
      <item>TAURIEL j.d.o.o., OIB 73791699675, Rudeška cesta 160, 10000 Zagreb</item>
    </derivirana_varijabla>
  </DomainObject.Predmet.ProtuStrankaListFormatedWithAdressOIB>
  <DomainObject.Predmet.ProtuStrankaListNazivFormated>
    <izvorni_sadrzaj>
      <item>TAURIEL j.d.o.o.</item>
    </izvorni_sadrzaj>
    <derivirana_varijabla naziv="DomainObject.Predmet.ProtuStrankaListNazivFormated_1">
      <item>TAURIEL j.d.o.o.</item>
    </derivirana_varijabla>
  </DomainObject.Predmet.ProtuStrankaListNazivFormated>
  <DomainObject.Predmet.ProtuStrankaListNazivFormatedOIB>
    <izvorni_sadrzaj>
      <item>TAURIEL j.d.o.o., OIB 73791699675</item>
    </izvorni_sadrzaj>
    <derivirana_varijabla naziv="DomainObject.Predmet.ProtuStrankaListNazivFormatedOIB_1">
      <item>TAURIEL j.d.o.o., OIB 73791699675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TAURIEL j.d.o.o.</izvorni_sadrzaj>
    <derivirana_varijabla naziv="DomainObject.Predmet.ProtustrankaIDrugi_1">TAURIEL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TAURIEL j.d.o.o., OIB 73791699675, Rudeška cesta 160, 10000 Zagreb</izvorni_sadrzaj>
    <derivirana_varijabla naziv="DomainObject.Predmet.ProtustrankaIDrugiAdressOIB_1">TAURIEL j.d.o.o., OIB 73791699675, Rudeška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TAURIEL j.d.o.o.</item>
      <item>Financijska agencija</item>
    </izvorni_sadrzaj>
    <derivirana_varijabla naziv="DomainObject.Predmet.SudioniciListNaziv_1">
      <item>TAURIEL j.d.o.o.</item>
      <item>Financijska agencija</item>
    </derivirana_varijabla>
  </DomainObject.Predmet.SudioniciListNaziv>
  <DomainObject.Predmet.SudioniciListAdressOIB>
    <izvorni_sadrzaj>
      <item>TAURIEL j.d.o.o., OIB 73791699675, Rudeška cesta 160,10000 Zagreb</item>
      <item>Financijska agencija, OIB 85821130368, TRG SVIBANJSKIH ŽRTAVA 1995. 1,10000 Zagreb</item>
    </izvorni_sadrzaj>
    <derivirana_varijabla naziv="DomainObject.Predmet.SudioniciListAdressOIB_1">
      <item>TAURIEL j.d.o.o., OIB 73791699675, Rudeška cesta 160,10000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73791699675</item>
      <item>, OIB 85821130368</item>
    </izvorni_sadrzaj>
    <derivirana_varijabla naziv="DomainObject.Predmet.SudioniciListNazivOIB_1">
      <item>, OIB 73791699675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C8614-1AD0-42CD-8FAA-539EC1C08F8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807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2023-09-29T08:05:00Z</cp:lastPrinted>
  <dcterms:modified xmlns:xsi="http://www.w3.org/2001/XMLSchema-instance" xsi:type="dcterms:W3CDTF">2023-09-29T08:05:00Z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